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2AC" w:rsidRPr="000274E1" w:rsidRDefault="002732AC" w:rsidP="002732AC">
      <w:pPr>
        <w:jc w:val="center"/>
        <w:rPr>
          <w:b/>
          <w:szCs w:val="28"/>
        </w:rPr>
      </w:pPr>
      <w:r w:rsidRPr="000274E1">
        <w:rPr>
          <w:b/>
          <w:szCs w:val="28"/>
        </w:rPr>
        <w:t>BÀI TẬP TOÁN 6 TUẦ</w:t>
      </w:r>
      <w:r w:rsidR="000274E1" w:rsidRPr="000274E1">
        <w:rPr>
          <w:b/>
          <w:szCs w:val="28"/>
        </w:rPr>
        <w:t>N 25</w:t>
      </w:r>
    </w:p>
    <w:p w:rsidR="00C60F26" w:rsidRPr="000274E1" w:rsidRDefault="000274E1">
      <w:pPr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A/ </w:t>
      </w:r>
      <w:r w:rsidR="001062D2" w:rsidRPr="000274E1">
        <w:rPr>
          <w:b/>
          <w:szCs w:val="28"/>
          <w:u w:val="single"/>
        </w:rPr>
        <w:t>LÝ THUYẾT</w:t>
      </w:r>
    </w:p>
    <w:p w:rsidR="002732AC" w:rsidRPr="000274E1" w:rsidRDefault="002732AC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t>I/ SỐ HỌC</w:t>
      </w:r>
    </w:p>
    <w:p w:rsidR="000274E1" w:rsidRPr="000274E1" w:rsidRDefault="000274E1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t>1/ Phép cộng phân số</w:t>
      </w:r>
    </w:p>
    <w:p w:rsidR="000274E1" w:rsidRPr="000274E1" w:rsidRDefault="000274E1" w:rsidP="000274E1">
      <w:pPr>
        <w:rPr>
          <w:szCs w:val="28"/>
        </w:rPr>
      </w:pPr>
      <w:r w:rsidRPr="000274E1">
        <w:rPr>
          <w:bCs/>
          <w:iCs/>
          <w:szCs w:val="28"/>
        </w:rPr>
        <w:t>- Muốn cộng hai phân số không cùng mẫu, ta viết chúng dưới dạng hai phân số có cùng một mẫu rồi cộng các tử và giữ nguyên mẫu chung.</w:t>
      </w:r>
    </w:p>
    <w:p w:rsidR="000274E1" w:rsidRPr="000274E1" w:rsidRDefault="000274E1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drawing>
          <wp:anchor distT="0" distB="0" distL="114300" distR="114300" simplePos="0" relativeHeight="251659264" behindDoc="0" locked="0" layoutInCell="1" allowOverlap="1" wp14:anchorId="329807B5" wp14:editId="0D6C7802">
            <wp:simplePos x="0" y="0"/>
            <wp:positionH relativeFrom="margin">
              <wp:posOffset>1873541</wp:posOffset>
            </wp:positionH>
            <wp:positionV relativeFrom="paragraph">
              <wp:posOffset>281839</wp:posOffset>
            </wp:positionV>
            <wp:extent cx="1075334" cy="46847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334" cy="46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74E1">
        <w:rPr>
          <w:b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FDBC9A" wp14:editId="3E392FF8">
                <wp:simplePos x="0" y="0"/>
                <wp:positionH relativeFrom="column">
                  <wp:posOffset>2945130</wp:posOffset>
                </wp:positionH>
                <wp:positionV relativeFrom="paragraph">
                  <wp:posOffset>2595880</wp:posOffset>
                </wp:positionV>
                <wp:extent cx="2807970" cy="518795"/>
                <wp:effectExtent l="0" t="0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7970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74E1" w:rsidRDefault="000274E1" w:rsidP="000274E1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1FDBC9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31.9pt;margin-top:204.4pt;width:221.1pt;height:40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" filled="f" stroked="f">
                <v:textbox style="mso-fit-shape-to-text:t">
                  <w:txbxContent>
                    <w:p w:rsidR="000274E1" w:rsidRDefault="000274E1" w:rsidP="000274E1">
                      <w:pPr>
                        <w:pStyle w:val="NormalWeb"/>
                        <w:spacing w:before="336" w:beforeAutospacing="0" w:after="0" w:afterAutospacing="0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 w:rsidRPr="000274E1">
        <w:rPr>
          <w:b/>
          <w:szCs w:val="28"/>
          <w:u w:val="single"/>
        </w:rPr>
        <w:t>2/ Các tính chất</w:t>
      </w:r>
    </w:p>
    <w:p w:rsidR="000274E1" w:rsidRPr="000274E1" w:rsidRDefault="000274E1" w:rsidP="000274E1">
      <w:pPr>
        <w:pStyle w:val="NormalWeb"/>
        <w:spacing w:before="336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274E1">
        <w:rPr>
          <w:bCs/>
          <w:color w:val="000000" w:themeColor="text1"/>
          <w:kern w:val="24"/>
          <w:sz w:val="28"/>
          <w:szCs w:val="28"/>
        </w:rPr>
        <w:t>a)Tính chất giao hoán:</w:t>
      </w:r>
    </w:p>
    <w:p w:rsidR="000274E1" w:rsidRPr="000274E1" w:rsidRDefault="000274E1" w:rsidP="000274E1">
      <w:pPr>
        <w:pStyle w:val="NormalWeb"/>
        <w:spacing w:before="336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274E1">
        <w:rPr>
          <w:color w:val="000000" w:themeColor="text1"/>
          <w:sz w:val="28"/>
          <w:szCs w:val="28"/>
          <w:u w:val="single"/>
        </w:rPr>
        <w:drawing>
          <wp:anchor distT="0" distB="0" distL="114300" distR="114300" simplePos="0" relativeHeight="251661312" behindDoc="0" locked="0" layoutInCell="1" allowOverlap="1" wp14:anchorId="4863EE52" wp14:editId="3CBA9BBA">
            <wp:simplePos x="0" y="0"/>
            <wp:positionH relativeFrom="column">
              <wp:posOffset>1770228</wp:posOffset>
            </wp:positionH>
            <wp:positionV relativeFrom="paragraph">
              <wp:posOffset>111328</wp:posOffset>
            </wp:positionV>
            <wp:extent cx="1495208" cy="49743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208" cy="49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74E1">
        <w:rPr>
          <w:bCs/>
          <w:color w:val="000000" w:themeColor="text1"/>
          <w:kern w:val="24"/>
          <w:sz w:val="28"/>
          <w:szCs w:val="28"/>
        </w:rPr>
        <w:t>b)Tính chất kết hợp:</w:t>
      </w:r>
    </w:p>
    <w:p w:rsidR="000274E1" w:rsidRPr="000274E1" w:rsidRDefault="000274E1" w:rsidP="000274E1">
      <w:pPr>
        <w:pStyle w:val="NormalWeb"/>
        <w:spacing w:before="336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0274E1">
        <w:rPr>
          <w:color w:val="000000" w:themeColor="text1"/>
          <w:sz w:val="28"/>
          <w:szCs w:val="28"/>
          <w:u w:val="single"/>
        </w:rPr>
        <w:drawing>
          <wp:anchor distT="0" distB="0" distL="114300" distR="114300" simplePos="0" relativeHeight="251660288" behindDoc="0" locked="0" layoutInCell="1" allowOverlap="1" wp14:anchorId="5DF5038A" wp14:editId="1B959E3A">
            <wp:simplePos x="0" y="0"/>
            <wp:positionH relativeFrom="column">
              <wp:posOffset>1411833</wp:posOffset>
            </wp:positionH>
            <wp:positionV relativeFrom="paragraph">
              <wp:posOffset>177089</wp:posOffset>
            </wp:positionV>
            <wp:extent cx="1304267" cy="3877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203" cy="38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74E1">
        <w:rPr>
          <w:bCs/>
          <w:color w:val="000000" w:themeColor="text1"/>
          <w:kern w:val="24"/>
          <w:sz w:val="28"/>
          <w:szCs w:val="28"/>
        </w:rPr>
        <w:t>c) Cộng với số 0:</w:t>
      </w:r>
      <w:bookmarkStart w:id="0" w:name="_GoBack"/>
      <w:bookmarkEnd w:id="0"/>
    </w:p>
    <w:p w:rsidR="000274E1" w:rsidRDefault="000274E1">
      <w:pPr>
        <w:rPr>
          <w:b/>
          <w:szCs w:val="28"/>
          <w:u w:val="single"/>
        </w:rPr>
      </w:pPr>
    </w:p>
    <w:p w:rsidR="000274E1" w:rsidRPr="000274E1" w:rsidRDefault="000274E1">
      <w:pPr>
        <w:rPr>
          <w:b/>
          <w:bCs/>
          <w:iCs/>
          <w:szCs w:val="28"/>
          <w:u w:val="single"/>
        </w:rPr>
      </w:pPr>
      <w:r w:rsidRPr="000274E1">
        <w:rPr>
          <w:b/>
          <w:bCs/>
          <w:iCs/>
          <w:szCs w:val="28"/>
          <w:u w:val="single"/>
        </w:rPr>
        <w:t>3/ Số đối</w:t>
      </w:r>
    </w:p>
    <w:p w:rsidR="000274E1" w:rsidRPr="000274E1" w:rsidRDefault="000274E1">
      <w:pPr>
        <w:rPr>
          <w:szCs w:val="28"/>
        </w:rPr>
      </w:pPr>
      <w:r w:rsidRPr="000274E1">
        <w:rPr>
          <w:bCs/>
          <w:iCs/>
          <w:szCs w:val="28"/>
          <w:lang w:val="vi-VN"/>
        </w:rPr>
        <w:t>Hai số được gọi là đối nhau nếu tổng của chúng bằng 0.</w:t>
      </w:r>
    </w:p>
    <w:p w:rsidR="000274E1" w:rsidRPr="000274E1" w:rsidRDefault="000274E1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t>4/ Phép trừ phân số</w:t>
      </w:r>
    </w:p>
    <w:p w:rsidR="000274E1" w:rsidRPr="000274E1" w:rsidRDefault="000274E1" w:rsidP="000274E1">
      <w:pPr>
        <w:rPr>
          <w:szCs w:val="28"/>
        </w:rPr>
      </w:pPr>
      <w:r w:rsidRPr="000274E1">
        <w:rPr>
          <w:szCs w:val="28"/>
        </w:rPr>
        <w:t>Muốn trừ một phân số cho một phân số, ta cộng số bị trừ với số đối của số trừ.</w:t>
      </w:r>
    </w:p>
    <w:p w:rsidR="000274E1" w:rsidRPr="000274E1" w:rsidRDefault="000274E1">
      <w:pPr>
        <w:rPr>
          <w:b/>
          <w:bCs/>
          <w:i/>
          <w:iCs/>
          <w:szCs w:val="28"/>
          <w:u w:val="single"/>
          <w:lang w:val="vi-VN"/>
        </w:rPr>
      </w:pPr>
      <w:r w:rsidRPr="000274E1">
        <w:rPr>
          <w:b/>
          <w:bCs/>
          <w:i/>
          <w:iCs/>
          <w:szCs w:val="28"/>
        </w:rPr>
        <w:object w:dxaOrig="18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pt;height:34pt" o:ole="">
            <v:imagedata r:id="rId8" o:title=""/>
          </v:shape>
          <o:OLEObject Type="Embed" ProgID="Equation.DSMT4" ShapeID="_x0000_i1025" DrawAspect="Content" ObjectID="_1648901257" r:id="rId9"/>
        </w:object>
      </w:r>
    </w:p>
    <w:p w:rsidR="002732AC" w:rsidRPr="000274E1" w:rsidRDefault="002732AC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t>II/ HÌNH HỌC</w:t>
      </w:r>
    </w:p>
    <w:p w:rsidR="000274E1" w:rsidRPr="000274E1" w:rsidRDefault="000274E1" w:rsidP="000274E1">
      <w:pPr>
        <w:rPr>
          <w:bCs/>
          <w:szCs w:val="28"/>
        </w:rPr>
      </w:pPr>
      <w:r w:rsidRPr="000274E1">
        <w:rPr>
          <w:bCs/>
          <w:szCs w:val="28"/>
        </w:rPr>
        <w:t>Tia phân giác của một góc là:</w:t>
      </w:r>
    </w:p>
    <w:p w:rsidR="000274E1" w:rsidRPr="000274E1" w:rsidRDefault="000274E1" w:rsidP="000274E1">
      <w:pPr>
        <w:rPr>
          <w:bCs/>
          <w:szCs w:val="28"/>
        </w:rPr>
      </w:pPr>
      <w:r w:rsidRPr="000274E1">
        <w:rPr>
          <w:bCs/>
          <w:szCs w:val="28"/>
        </w:rPr>
        <w:t xml:space="preserve">+ Tia nằm giữa hai cạnh của góc </w:t>
      </w:r>
    </w:p>
    <w:p w:rsidR="000274E1" w:rsidRPr="000274E1" w:rsidRDefault="000274E1">
      <w:pPr>
        <w:rPr>
          <w:bCs/>
          <w:szCs w:val="28"/>
        </w:rPr>
      </w:pPr>
      <w:r w:rsidRPr="000274E1">
        <w:rPr>
          <w:bCs/>
          <w:szCs w:val="28"/>
        </w:rPr>
        <w:t>+ Tạo với hai cạnh ấy hai góc bằng nhau.</w:t>
      </w:r>
      <w:r w:rsidRPr="000274E1">
        <w:rPr>
          <w:noProof/>
        </w:rPr>
        <w:t xml:space="preserve"> </w:t>
      </w:r>
    </w:p>
    <w:p w:rsidR="001062D2" w:rsidRPr="000274E1" w:rsidRDefault="001062D2">
      <w:pPr>
        <w:rPr>
          <w:b/>
          <w:szCs w:val="28"/>
          <w:u w:val="single"/>
        </w:rPr>
      </w:pPr>
      <w:r w:rsidRPr="000274E1">
        <w:rPr>
          <w:b/>
          <w:szCs w:val="28"/>
          <w:u w:val="single"/>
        </w:rPr>
        <w:t>B/ BÀI TẬP</w:t>
      </w:r>
    </w:p>
    <w:p w:rsidR="009C1D52" w:rsidRDefault="009C1D52">
      <w:pPr>
        <w:rPr>
          <w:szCs w:val="28"/>
        </w:rPr>
      </w:pPr>
      <w:r w:rsidRPr="000274E1">
        <w:rPr>
          <w:szCs w:val="28"/>
        </w:rPr>
        <w:t xml:space="preserve">1/ </w:t>
      </w:r>
      <w:r w:rsidR="00753F69">
        <w:rPr>
          <w:szCs w:val="28"/>
        </w:rPr>
        <w:t xml:space="preserve">Thực hiện phép tính </w:t>
      </w:r>
    </w:p>
    <w:p w:rsidR="00753F69" w:rsidRDefault="00753F69" w:rsidP="00753F69">
      <w:pPr>
        <w:pStyle w:val="ListParagraph"/>
        <w:numPr>
          <w:ilvl w:val="0"/>
          <w:numId w:val="5"/>
        </w:numPr>
        <w:rPr>
          <w:szCs w:val="28"/>
        </w:rPr>
      </w:pPr>
      <w:r w:rsidRPr="000274E1">
        <w:rPr>
          <w:position w:val="-24"/>
        </w:rPr>
        <w:object w:dxaOrig="720" w:dyaOrig="620">
          <v:shape id="_x0000_i1026" type="#_x0000_t75" style="width:36.8pt;height:31pt" o:ole="">
            <v:imagedata r:id="rId10" o:title=""/>
          </v:shape>
          <o:OLEObject Type="Embed" ProgID="Equation.DSMT4" ShapeID="_x0000_i1026" DrawAspect="Content" ObjectID="_1648901258" r:id="rId11"/>
        </w:object>
      </w:r>
      <w:r w:rsidR="009C1D52" w:rsidRPr="00753F69">
        <w:rPr>
          <w:szCs w:val="28"/>
        </w:rPr>
        <w:t xml:space="preserve">         </w:t>
      </w:r>
      <w:r>
        <w:rPr>
          <w:szCs w:val="28"/>
        </w:rPr>
        <w:t xml:space="preserve">                </w:t>
      </w:r>
      <w:r w:rsidR="009C1D52" w:rsidRPr="00753F69">
        <w:rPr>
          <w:szCs w:val="28"/>
        </w:rPr>
        <w:t xml:space="preserve"> </w:t>
      </w:r>
      <w:r>
        <w:rPr>
          <w:szCs w:val="28"/>
        </w:rPr>
        <w:t xml:space="preserve">b)  </w:t>
      </w:r>
      <w:r w:rsidRPr="000274E1">
        <w:rPr>
          <w:position w:val="-24"/>
        </w:rPr>
        <w:object w:dxaOrig="859" w:dyaOrig="620">
          <v:shape id="_x0000_i1028" type="#_x0000_t75" style="width:43.9pt;height:31pt" o:ole="">
            <v:imagedata r:id="rId12" o:title=""/>
          </v:shape>
          <o:OLEObject Type="Embed" ProgID="Equation.DSMT4" ShapeID="_x0000_i1028" DrawAspect="Content" ObjectID="_1648901259" r:id="rId13"/>
        </w:object>
      </w:r>
      <w:r w:rsidR="009C1D52" w:rsidRPr="00753F69">
        <w:rPr>
          <w:szCs w:val="28"/>
        </w:rPr>
        <w:t xml:space="preserve">  </w:t>
      </w:r>
      <w:r>
        <w:rPr>
          <w:szCs w:val="28"/>
        </w:rPr>
        <w:t xml:space="preserve">        </w:t>
      </w:r>
    </w:p>
    <w:p w:rsidR="009C1D52" w:rsidRPr="00753F69" w:rsidRDefault="00753F69" w:rsidP="00753F69">
      <w:pPr>
        <w:ind w:left="360"/>
        <w:rPr>
          <w:szCs w:val="28"/>
        </w:rPr>
      </w:pPr>
      <w:r>
        <w:rPr>
          <w:szCs w:val="28"/>
        </w:rPr>
        <w:t>c</w:t>
      </w:r>
      <w:r w:rsidRPr="00753F69">
        <w:rPr>
          <w:szCs w:val="28"/>
        </w:rPr>
        <w:t xml:space="preserve">) </w:t>
      </w:r>
      <w:r w:rsidRPr="000274E1">
        <w:rPr>
          <w:position w:val="-24"/>
        </w:rPr>
        <w:object w:dxaOrig="1100" w:dyaOrig="620">
          <v:shape id="_x0000_i1027" type="#_x0000_t75" style="width:56.2pt;height:31pt" o:ole="">
            <v:imagedata r:id="rId14" o:title=""/>
          </v:shape>
          <o:OLEObject Type="Embed" ProgID="Equation.DSMT4" ShapeID="_x0000_i1027" DrawAspect="Content" ObjectID="_1648901260" r:id="rId15"/>
        </w:object>
      </w:r>
      <w:r w:rsidR="009C1D52" w:rsidRPr="00753F69">
        <w:rPr>
          <w:szCs w:val="28"/>
        </w:rPr>
        <w:t xml:space="preserve">       </w:t>
      </w:r>
      <w:r>
        <w:rPr>
          <w:szCs w:val="28"/>
        </w:rPr>
        <w:t xml:space="preserve">                d)</w:t>
      </w:r>
      <w:r w:rsidR="009C1D52" w:rsidRPr="00753F69">
        <w:rPr>
          <w:szCs w:val="28"/>
        </w:rPr>
        <w:t xml:space="preserve">  </w:t>
      </w:r>
      <w:r w:rsidRPr="000274E1">
        <w:rPr>
          <w:position w:val="-24"/>
        </w:rPr>
        <w:object w:dxaOrig="1200" w:dyaOrig="620">
          <v:shape id="_x0000_i1029" type="#_x0000_t75" style="width:61.3pt;height:31pt" o:ole="">
            <v:imagedata r:id="rId16" o:title=""/>
          </v:shape>
          <o:OLEObject Type="Embed" ProgID="Equation.DSMT4" ShapeID="_x0000_i1029" DrawAspect="Content" ObjectID="_1648901261" r:id="rId17"/>
        </w:object>
      </w:r>
      <w:r w:rsidR="009C1D52" w:rsidRPr="00753F69">
        <w:rPr>
          <w:szCs w:val="28"/>
        </w:rPr>
        <w:t xml:space="preserve">         </w:t>
      </w:r>
    </w:p>
    <w:p w:rsidR="00753F69" w:rsidRDefault="009C1D52">
      <w:pPr>
        <w:rPr>
          <w:szCs w:val="28"/>
        </w:rPr>
      </w:pPr>
      <w:r w:rsidRPr="000274E1">
        <w:rPr>
          <w:szCs w:val="28"/>
        </w:rPr>
        <w:t xml:space="preserve">2/ </w:t>
      </w:r>
      <w:r w:rsidR="00753F69">
        <w:rPr>
          <w:szCs w:val="28"/>
        </w:rPr>
        <w:t>Tìm x, biết:</w:t>
      </w:r>
    </w:p>
    <w:p w:rsidR="009C1D52" w:rsidRDefault="00753F69">
      <w:pPr>
        <w:rPr>
          <w:szCs w:val="28"/>
        </w:rPr>
      </w:pPr>
      <w:r>
        <w:rPr>
          <w:szCs w:val="28"/>
        </w:rPr>
        <w:lastRenderedPageBreak/>
        <w:t xml:space="preserve">a) </w:t>
      </w:r>
      <w:r w:rsidRPr="000274E1">
        <w:rPr>
          <w:position w:val="-24"/>
        </w:rPr>
        <w:object w:dxaOrig="960" w:dyaOrig="620">
          <v:shape id="_x0000_i1030" type="#_x0000_t75" style="width:49.05pt;height:31pt" o:ole="">
            <v:imagedata r:id="rId18" o:title=""/>
          </v:shape>
          <o:OLEObject Type="Embed" ProgID="Equation.DSMT4" ShapeID="_x0000_i1030" DrawAspect="Content" ObjectID="_1648901262" r:id="rId19"/>
        </w:object>
      </w:r>
      <w:r w:rsidR="009C1D52" w:rsidRPr="000274E1">
        <w:rPr>
          <w:szCs w:val="28"/>
        </w:rPr>
        <w:t xml:space="preserve"> </w:t>
      </w:r>
      <w:r>
        <w:rPr>
          <w:szCs w:val="28"/>
        </w:rPr>
        <w:t xml:space="preserve">                        b)</w:t>
      </w:r>
      <w:r w:rsidRPr="00753F69">
        <w:rPr>
          <w:szCs w:val="28"/>
        </w:rPr>
        <w:t xml:space="preserve"> </w:t>
      </w:r>
      <w:r w:rsidRPr="000274E1">
        <w:rPr>
          <w:position w:val="-24"/>
        </w:rPr>
        <w:object w:dxaOrig="1160" w:dyaOrig="620">
          <v:shape id="_x0000_i1031" type="#_x0000_t75" style="width:59.3pt;height:31pt" o:ole="">
            <v:imagedata r:id="rId20" o:title=""/>
          </v:shape>
          <o:OLEObject Type="Embed" ProgID="Equation.DSMT4" ShapeID="_x0000_i1031" DrawAspect="Content" ObjectID="_1648901263" r:id="rId21"/>
        </w:object>
      </w:r>
      <w:r>
        <w:rPr>
          <w:szCs w:val="28"/>
        </w:rPr>
        <w:t xml:space="preserve">                 c)</w:t>
      </w:r>
      <w:r w:rsidRPr="00753F69">
        <w:rPr>
          <w:szCs w:val="28"/>
        </w:rPr>
        <w:t xml:space="preserve"> </w:t>
      </w:r>
      <w:r w:rsidRPr="000274E1">
        <w:rPr>
          <w:position w:val="-24"/>
        </w:rPr>
        <w:object w:dxaOrig="1340" w:dyaOrig="620">
          <v:shape id="_x0000_i1032" type="#_x0000_t75" style="width:68.45pt;height:31pt" o:ole="">
            <v:imagedata r:id="rId22" o:title=""/>
          </v:shape>
          <o:OLEObject Type="Embed" ProgID="Equation.DSMT4" ShapeID="_x0000_i1032" DrawAspect="Content" ObjectID="_1648901264" r:id="rId23"/>
        </w:object>
      </w:r>
    </w:p>
    <w:p w:rsidR="00753F69" w:rsidRPr="000274E1" w:rsidRDefault="00753F69">
      <w:pPr>
        <w:rPr>
          <w:szCs w:val="28"/>
        </w:rPr>
      </w:pPr>
    </w:p>
    <w:p w:rsidR="00154C6F" w:rsidRPr="000274E1" w:rsidRDefault="00753F69" w:rsidP="00154C6F">
      <w:pPr>
        <w:rPr>
          <w:szCs w:val="28"/>
        </w:rPr>
      </w:pPr>
      <w:r>
        <w:rPr>
          <w:szCs w:val="28"/>
        </w:rPr>
        <w:t>3</w:t>
      </w:r>
      <w:r w:rsidR="00154C6F" w:rsidRPr="000274E1">
        <w:rPr>
          <w:szCs w:val="28"/>
        </w:rPr>
        <w:t>/</w:t>
      </w:r>
      <w:r w:rsidR="00154C6F" w:rsidRPr="000274E1">
        <w:rPr>
          <w:b/>
          <w:szCs w:val="28"/>
        </w:rPr>
        <w:t xml:space="preserve"> </w:t>
      </w:r>
      <w:r w:rsidR="00154C6F" w:rsidRPr="000274E1">
        <w:rPr>
          <w:szCs w:val="28"/>
        </w:rPr>
        <w:t>Trên cùng một nửa mặt phẳng bờ chứ</w:t>
      </w:r>
      <w:r>
        <w:rPr>
          <w:szCs w:val="28"/>
        </w:rPr>
        <w:t>a tia Ox</w:t>
      </w:r>
      <w:r w:rsidR="00154C6F" w:rsidRPr="000274E1">
        <w:rPr>
          <w:szCs w:val="28"/>
        </w:rPr>
        <w:t>, vẽ</w:t>
      </w:r>
      <w:r>
        <w:rPr>
          <w:szCs w:val="28"/>
        </w:rPr>
        <w:t xml:space="preserve"> </w:t>
      </w:r>
      <w:r w:rsidR="00243494">
        <w:rPr>
          <w:szCs w:val="28"/>
        </w:rPr>
        <w:t xml:space="preserve">hai </w:t>
      </w:r>
      <w:r>
        <w:rPr>
          <w:szCs w:val="28"/>
        </w:rPr>
        <w:t>tia Oy, Oz</w:t>
      </w:r>
      <w:r w:rsidR="00154C6F" w:rsidRPr="000274E1">
        <w:rPr>
          <w:szCs w:val="28"/>
        </w:rPr>
        <w:t xml:space="preserve"> sao cho </w:t>
      </w:r>
      <w:r w:rsidRPr="000274E1">
        <w:rPr>
          <w:position w:val="-10"/>
          <w:szCs w:val="28"/>
        </w:rPr>
        <w:object w:dxaOrig="1100" w:dyaOrig="400">
          <v:shape id="_x0000_i1033" type="#_x0000_t75" style="width:55.1pt;height:20.1pt" o:ole="">
            <v:imagedata r:id="rId24" o:title=""/>
          </v:shape>
          <o:OLEObject Type="Embed" ProgID="Equation.DSMT4" ShapeID="_x0000_i1033" DrawAspect="Content" ObjectID="_1648901265" r:id="rId25"/>
        </w:object>
      </w:r>
      <w:r w:rsidRPr="000274E1">
        <w:rPr>
          <w:position w:val="-6"/>
          <w:szCs w:val="28"/>
        </w:rPr>
        <w:object w:dxaOrig="1020" w:dyaOrig="360">
          <v:shape id="_x0000_i1034" type="#_x0000_t75" style="width:50.95pt;height:18.4pt" o:ole="">
            <v:imagedata r:id="rId26" o:title=""/>
          </v:shape>
          <o:OLEObject Type="Embed" ProgID="Equation.DSMT4" ShapeID="_x0000_i1034" DrawAspect="Content" ObjectID="_1648901266" r:id="rId27"/>
        </w:object>
      </w:r>
    </w:p>
    <w:p w:rsidR="00154C6F" w:rsidRPr="000274E1" w:rsidRDefault="00243494" w:rsidP="00154C6F">
      <w:pPr>
        <w:pStyle w:val="ListParagraph"/>
        <w:numPr>
          <w:ilvl w:val="0"/>
          <w:numId w:val="3"/>
        </w:numPr>
        <w:rPr>
          <w:szCs w:val="28"/>
        </w:rPr>
      </w:pPr>
      <w:r>
        <w:rPr>
          <w:szCs w:val="28"/>
        </w:rPr>
        <w:t>Tia Ox</w:t>
      </w:r>
      <w:r w:rsidR="00154C6F" w:rsidRPr="000274E1">
        <w:rPr>
          <w:szCs w:val="28"/>
        </w:rPr>
        <w:t xml:space="preserve"> có nằm giữ</w:t>
      </w:r>
      <w:r w:rsidR="002732AC" w:rsidRPr="000274E1">
        <w:rPr>
          <w:szCs w:val="28"/>
        </w:rPr>
        <w:t>a hai</w:t>
      </w:r>
      <w:r>
        <w:rPr>
          <w:szCs w:val="28"/>
        </w:rPr>
        <w:t xml:space="preserve"> tia Oy và Oz</w:t>
      </w:r>
      <w:r w:rsidR="00154C6F" w:rsidRPr="000274E1">
        <w:rPr>
          <w:szCs w:val="28"/>
        </w:rPr>
        <w:t xml:space="preserve"> không? Vì sao?</w:t>
      </w:r>
    </w:p>
    <w:p w:rsidR="00154C6F" w:rsidRDefault="00243494" w:rsidP="00154C6F">
      <w:pPr>
        <w:pStyle w:val="ListParagraph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So sánh </w:t>
      </w:r>
      <w:r w:rsidRPr="000274E1">
        <w:rPr>
          <w:position w:val="-10"/>
          <w:szCs w:val="28"/>
        </w:rPr>
        <w:object w:dxaOrig="480" w:dyaOrig="400">
          <v:shape id="_x0000_i1036" type="#_x0000_t75" style="width:24.05pt;height:20.1pt" o:ole="">
            <v:imagedata r:id="rId28" o:title=""/>
          </v:shape>
          <o:OLEObject Type="Embed" ProgID="Equation.DSMT4" ShapeID="_x0000_i1036" DrawAspect="Content" ObjectID="_1648901267" r:id="rId29"/>
        </w:object>
      </w:r>
      <w:r>
        <w:rPr>
          <w:szCs w:val="28"/>
        </w:rPr>
        <w:t xml:space="preserve"> và </w:t>
      </w:r>
      <w:r w:rsidRPr="000274E1">
        <w:rPr>
          <w:position w:val="-10"/>
          <w:szCs w:val="28"/>
        </w:rPr>
        <w:object w:dxaOrig="600" w:dyaOrig="400">
          <v:shape id="_x0000_i1035" type="#_x0000_t75" style="width:30.05pt;height:20.1pt" o:ole="">
            <v:imagedata r:id="rId30" o:title=""/>
          </v:shape>
          <o:OLEObject Type="Embed" ProgID="Equation.DSMT4" ShapeID="_x0000_i1035" DrawAspect="Content" ObjectID="_1648901268" r:id="rId31"/>
        </w:object>
      </w:r>
    </w:p>
    <w:p w:rsidR="00243494" w:rsidRPr="000274E1" w:rsidRDefault="00243494" w:rsidP="00154C6F">
      <w:pPr>
        <w:pStyle w:val="ListParagraph"/>
        <w:numPr>
          <w:ilvl w:val="0"/>
          <w:numId w:val="3"/>
        </w:numPr>
        <w:rPr>
          <w:szCs w:val="28"/>
        </w:rPr>
      </w:pPr>
      <w:r>
        <w:rPr>
          <w:szCs w:val="28"/>
        </w:rPr>
        <w:t xml:space="preserve">Tia Oy có là tia phân giác của </w:t>
      </w:r>
      <w:r w:rsidRPr="000274E1">
        <w:rPr>
          <w:position w:val="-6"/>
          <w:szCs w:val="28"/>
        </w:rPr>
        <w:object w:dxaOrig="460" w:dyaOrig="360">
          <v:shape id="_x0000_i1037" type="#_x0000_t75" style="width:23pt;height:18.4pt" o:ole="">
            <v:imagedata r:id="rId32" o:title=""/>
          </v:shape>
          <o:OLEObject Type="Embed" ProgID="Equation.DSMT4" ShapeID="_x0000_i1037" DrawAspect="Content" ObjectID="_1648901269" r:id="rId33"/>
        </w:object>
      </w:r>
      <w:r>
        <w:rPr>
          <w:szCs w:val="28"/>
        </w:rPr>
        <w:t xml:space="preserve"> không? Vì sao?</w:t>
      </w:r>
    </w:p>
    <w:p w:rsidR="00154C6F" w:rsidRPr="000274E1" w:rsidRDefault="00154C6F" w:rsidP="00154C6F">
      <w:pPr>
        <w:rPr>
          <w:b/>
          <w:szCs w:val="28"/>
        </w:rPr>
      </w:pPr>
    </w:p>
    <w:p w:rsidR="00154C6F" w:rsidRPr="000274E1" w:rsidRDefault="00154C6F" w:rsidP="001A21F8">
      <w:pPr>
        <w:rPr>
          <w:b/>
          <w:szCs w:val="28"/>
        </w:rPr>
      </w:pPr>
    </w:p>
    <w:p w:rsidR="001A21F8" w:rsidRPr="000274E1" w:rsidRDefault="001A21F8">
      <w:pPr>
        <w:rPr>
          <w:b/>
          <w:szCs w:val="28"/>
        </w:rPr>
      </w:pPr>
    </w:p>
    <w:p w:rsidR="00694F89" w:rsidRPr="000274E1" w:rsidRDefault="00694F89" w:rsidP="009C1D52">
      <w:pPr>
        <w:pStyle w:val="ListParagraph"/>
        <w:rPr>
          <w:szCs w:val="28"/>
        </w:rPr>
      </w:pPr>
    </w:p>
    <w:sectPr w:rsidR="00694F89" w:rsidRPr="000274E1" w:rsidSect="007D39F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B5A44"/>
    <w:multiLevelType w:val="hybridMultilevel"/>
    <w:tmpl w:val="ABE0506A"/>
    <w:lvl w:ilvl="0" w:tplc="F78C58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D0AC0"/>
    <w:multiLevelType w:val="hybridMultilevel"/>
    <w:tmpl w:val="D6C6F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66CFF"/>
    <w:multiLevelType w:val="hybridMultilevel"/>
    <w:tmpl w:val="647433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C3BF7"/>
    <w:multiLevelType w:val="hybridMultilevel"/>
    <w:tmpl w:val="07685F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292CC3"/>
    <w:multiLevelType w:val="hybridMultilevel"/>
    <w:tmpl w:val="42725F1A"/>
    <w:lvl w:ilvl="0" w:tplc="543015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D2"/>
    <w:rsid w:val="000274E1"/>
    <w:rsid w:val="001062D2"/>
    <w:rsid w:val="00154C6F"/>
    <w:rsid w:val="001A21F8"/>
    <w:rsid w:val="00243494"/>
    <w:rsid w:val="002732AC"/>
    <w:rsid w:val="00694F89"/>
    <w:rsid w:val="00753F69"/>
    <w:rsid w:val="007D39F8"/>
    <w:rsid w:val="009C1D52"/>
    <w:rsid w:val="00B5670F"/>
    <w:rsid w:val="00C6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64D78-E486-4593-9CA1-19D3DC3C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62D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C1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2020-04-13T08:16:00Z</dcterms:created>
  <dcterms:modified xsi:type="dcterms:W3CDTF">2020-04-20T08:20:00Z</dcterms:modified>
</cp:coreProperties>
</file>